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31" w:rsidRPr="00BE3E6A" w:rsidRDefault="00711B31" w:rsidP="00711B31">
      <w:pPr>
        <w:spacing w:line="500" w:lineRule="exact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附件4：</w:t>
      </w:r>
    </w:p>
    <w:p w:rsidR="00711B31" w:rsidRPr="00BE3E6A" w:rsidRDefault="00711B31" w:rsidP="00711B31">
      <w:pPr>
        <w:spacing w:line="500" w:lineRule="exact"/>
        <w:jc w:val="center"/>
        <w:rPr>
          <w:rFonts w:ascii="黑体" w:eastAsia="黑体" w:hAnsi="宋体"/>
          <w:b/>
          <w:sz w:val="32"/>
        </w:rPr>
      </w:pPr>
      <w:bookmarkStart w:id="0" w:name="_GoBack"/>
      <w:r w:rsidRPr="00BE3E6A">
        <w:rPr>
          <w:rFonts w:ascii="黑体" w:eastAsia="黑体" w:hAnsi="宋体" w:hint="eastAsia"/>
          <w:b/>
          <w:sz w:val="32"/>
        </w:rPr>
        <w:t>“知行杯”上海市大学生社会实践大赛章程</w:t>
      </w:r>
    </w:p>
    <w:bookmarkEnd w:id="0"/>
    <w:p w:rsidR="00711B31" w:rsidRPr="00BE3E6A" w:rsidRDefault="00711B31" w:rsidP="00711B31">
      <w:pPr>
        <w:spacing w:line="500" w:lineRule="exact"/>
        <w:jc w:val="center"/>
        <w:rPr>
          <w:rFonts w:ascii="黑体" w:eastAsia="黑体" w:hAnsi="宋体"/>
          <w:b/>
          <w:sz w:val="32"/>
        </w:rPr>
      </w:pPr>
    </w:p>
    <w:p w:rsidR="00711B31" w:rsidRPr="00BE3E6A" w:rsidRDefault="00711B31" w:rsidP="00711B31">
      <w:pPr>
        <w:pStyle w:val="a3"/>
        <w:spacing w:line="50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BE3E6A">
        <w:rPr>
          <w:rFonts w:ascii="黑体" w:eastAsia="黑体" w:hAnsi="宋体" w:hint="eastAsia"/>
          <w:b/>
          <w:sz w:val="28"/>
          <w:szCs w:val="28"/>
        </w:rPr>
        <w:t>第一章  总  则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第一条　“知行杯”上海市大学生社会实践大赛是由中共上海市委宣传部、</w:t>
      </w:r>
      <w:r w:rsidRPr="00BE3E6A">
        <w:rPr>
          <w:rStyle w:val="a6"/>
          <w:rFonts w:ascii="仿宋_GB2312" w:eastAsia="仿宋_GB2312" w:hAnsi="Arial" w:cs="Arial" w:hint="eastAsia"/>
          <w:sz w:val="28"/>
          <w:szCs w:val="28"/>
        </w:rPr>
        <w:t>上海市精神文明</w:t>
      </w:r>
      <w:r w:rsidRPr="00BE3E6A">
        <w:rPr>
          <w:rFonts w:ascii="仿宋_GB2312" w:eastAsia="仿宋_GB2312" w:hAnsi="Arial" w:cs="Arial" w:hint="eastAsia"/>
          <w:sz w:val="28"/>
          <w:szCs w:val="28"/>
        </w:rPr>
        <w:t>建设委员会</w:t>
      </w:r>
      <w:r w:rsidRPr="00BE3E6A">
        <w:rPr>
          <w:rStyle w:val="a6"/>
          <w:rFonts w:ascii="仿宋_GB2312" w:eastAsia="仿宋_GB2312" w:hAnsi="Arial" w:cs="Arial" w:hint="eastAsia"/>
          <w:sz w:val="28"/>
          <w:szCs w:val="28"/>
        </w:rPr>
        <w:t>办公室</w:t>
      </w:r>
      <w:r w:rsidRPr="00BE3E6A">
        <w:rPr>
          <w:rFonts w:ascii="仿宋_GB2312" w:eastAsia="仿宋_GB2312" w:hAnsi="宋体" w:hint="eastAsia"/>
          <w:sz w:val="28"/>
          <w:szCs w:val="28"/>
        </w:rPr>
        <w:t>、</w:t>
      </w:r>
      <w:r w:rsidRPr="00BE3E6A">
        <w:rPr>
          <w:rFonts w:ascii="仿宋_GB2312" w:eastAsia="仿宋_GB2312" w:hAnsi="Arial" w:cs="Arial" w:hint="eastAsia"/>
          <w:sz w:val="28"/>
          <w:szCs w:val="28"/>
        </w:rPr>
        <w:t>中共上海市教育卫生工作委员会</w:t>
      </w:r>
      <w:r w:rsidRPr="00BE3E6A">
        <w:rPr>
          <w:rFonts w:ascii="仿宋_GB2312" w:eastAsia="仿宋_GB2312" w:hAnsi="宋体" w:hint="eastAsia"/>
          <w:sz w:val="28"/>
          <w:szCs w:val="28"/>
        </w:rPr>
        <w:t>、上海市教育委员会、共青团上海市委员会和上海市学生联合会主办的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大学生社会实践活动中一项具有导向性、示范性和群众性的竞赛活动，</w:t>
      </w:r>
      <w:r w:rsidRPr="00BE3E6A">
        <w:rPr>
          <w:rFonts w:ascii="仿宋_GB2312" w:eastAsia="仿宋_GB2312" w:hAnsi="宋体" w:hint="eastAsia"/>
          <w:sz w:val="28"/>
          <w:szCs w:val="28"/>
        </w:rPr>
        <w:t>每年举办一届。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第二条　大赛目的：</w:t>
      </w:r>
      <w:r w:rsidRPr="00BE3E6A">
        <w:rPr>
          <w:rFonts w:ascii="仿宋_GB2312" w:eastAsia="仿宋_GB2312" w:hint="eastAsia"/>
          <w:sz w:val="28"/>
          <w:szCs w:val="28"/>
        </w:rPr>
        <w:t>鼓励大学生将关注的目光投向上海城市管理的若干方面，充分发挥高校师生的专业特长和组织优势，走进社会、亲身体验，在调查研究的基础上提出对“</w:t>
      </w:r>
      <w:r w:rsidRPr="00BE3E6A">
        <w:rPr>
          <w:rStyle w:val="a6"/>
          <w:rFonts w:ascii="仿宋_GB2312" w:eastAsia="仿宋_GB2312" w:hAnsi="Arial" w:cs="Arial" w:hint="eastAsia"/>
          <w:sz w:val="28"/>
          <w:szCs w:val="28"/>
        </w:rPr>
        <w:t>创新驱动</w:t>
      </w:r>
      <w:r w:rsidRPr="00BE3E6A">
        <w:rPr>
          <w:rFonts w:ascii="仿宋_GB2312" w:eastAsia="仿宋_GB2312" w:hAnsi="Arial" w:cs="Arial" w:hint="eastAsia"/>
          <w:sz w:val="28"/>
          <w:szCs w:val="28"/>
        </w:rPr>
        <w:t>、</w:t>
      </w:r>
      <w:r w:rsidRPr="00BE3E6A">
        <w:rPr>
          <w:rStyle w:val="a6"/>
          <w:rFonts w:ascii="仿宋_GB2312" w:eastAsia="仿宋_GB2312" w:hAnsi="Arial" w:cs="Arial" w:hint="eastAsia"/>
          <w:sz w:val="28"/>
          <w:szCs w:val="28"/>
        </w:rPr>
        <w:t>转型发展</w:t>
      </w:r>
      <w:r w:rsidRPr="00BE3E6A">
        <w:rPr>
          <w:rFonts w:ascii="仿宋_GB2312" w:eastAsia="仿宋_GB2312" w:hint="eastAsia"/>
          <w:sz w:val="28"/>
          <w:szCs w:val="28"/>
        </w:rPr>
        <w:t>”的期待和建议。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11B31" w:rsidRPr="00BE3E6A" w:rsidRDefault="00711B31" w:rsidP="00711B31">
      <w:pPr>
        <w:pStyle w:val="a3"/>
        <w:spacing w:line="50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BE3E6A">
        <w:rPr>
          <w:rFonts w:ascii="黑体" w:eastAsia="黑体" w:hAnsi="宋体" w:hint="eastAsia"/>
          <w:b/>
          <w:sz w:val="28"/>
          <w:szCs w:val="28"/>
        </w:rPr>
        <w:t>第二章  组织机构及其职责</w:t>
      </w:r>
    </w:p>
    <w:p w:rsidR="00711B31" w:rsidRPr="00BE3E6A" w:rsidRDefault="00711B31" w:rsidP="00711B3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第三条　大赛设立组织委员会，由主办单位、承办单位和联合发起单位（含高校、新闻单位、相关企业）的有关负责人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组成。</w:t>
      </w:r>
      <w:r w:rsidRPr="00BE3E6A">
        <w:rPr>
          <w:rFonts w:ascii="仿宋_GB2312" w:eastAsia="仿宋_GB2312" w:hint="eastAsia"/>
          <w:sz w:val="28"/>
          <w:szCs w:val="28"/>
        </w:rPr>
        <w:t>主办单位和承办单位分别委派有关负责同志作为组委会成员，各联合发起单位推荐1名主管领导作为组委会成员。组织委员会设主任1名、副主任若干名。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第四条　组委会的职责如下：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．</w:t>
      </w:r>
      <w:r w:rsidRPr="00BE3E6A">
        <w:rPr>
          <w:rFonts w:ascii="仿宋_GB2312" w:eastAsia="仿宋_GB2312" w:hAnsi="宋体" w:hint="eastAsia"/>
          <w:sz w:val="28"/>
          <w:szCs w:val="28"/>
        </w:rPr>
        <w:t>审议、修改大赛章程和评审规则；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．</w:t>
      </w:r>
      <w:r w:rsidRPr="00BE3E6A">
        <w:rPr>
          <w:rFonts w:ascii="仿宋_GB2312" w:eastAsia="仿宋_GB2312" w:hAnsi="宋体" w:hint="eastAsia"/>
          <w:sz w:val="28"/>
          <w:szCs w:val="28"/>
        </w:rPr>
        <w:t>组建评审委员会；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．</w:t>
      </w:r>
      <w:r w:rsidRPr="00BE3E6A">
        <w:rPr>
          <w:rFonts w:ascii="仿宋_GB2312" w:eastAsia="仿宋_GB2312" w:hAnsi="宋体" w:hint="eastAsia"/>
          <w:sz w:val="28"/>
          <w:szCs w:val="28"/>
        </w:rPr>
        <w:t>负责评审结果的相关认定工作；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．</w:t>
      </w:r>
      <w:r w:rsidRPr="00BE3E6A">
        <w:rPr>
          <w:rFonts w:ascii="仿宋_GB2312" w:eastAsia="仿宋_GB2312" w:hint="eastAsia"/>
          <w:sz w:val="28"/>
          <w:szCs w:val="28"/>
        </w:rPr>
        <w:t>负责大赛的相关组织实施工作。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 xml:space="preserve">第五条　</w:t>
      </w:r>
      <w:r w:rsidRPr="00BE3E6A">
        <w:rPr>
          <w:rFonts w:ascii="仿宋_GB2312" w:eastAsia="仿宋_GB2312" w:hint="eastAsia"/>
          <w:sz w:val="28"/>
          <w:szCs w:val="28"/>
        </w:rPr>
        <w:t>组委会下设秘书处，设在团市委学校部，负责按照组委会通过的章程组织竞赛活动并向组委会报告工作。秘书处设秘书长、副秘书长若干名，由主办单位、承办单位有关人员担任。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 xml:space="preserve">第六条  </w:t>
      </w:r>
      <w:r w:rsidRPr="00BE3E6A">
        <w:rPr>
          <w:rFonts w:ascii="仿宋_GB2312" w:eastAsia="仿宋_GB2312" w:hAnsi="宋体" w:hint="eastAsia"/>
          <w:sz w:val="28"/>
          <w:szCs w:val="28"/>
        </w:rPr>
        <w:t>秘书处的职责如下：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．</w:t>
      </w:r>
      <w:r w:rsidRPr="00BE3E6A">
        <w:rPr>
          <w:rFonts w:ascii="仿宋_GB2312" w:eastAsia="仿宋_GB2312" w:hAnsi="宋体" w:hint="eastAsia"/>
          <w:sz w:val="28"/>
          <w:szCs w:val="28"/>
        </w:rPr>
        <w:t>根据大赛章程制定每届比赛的执行方案；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lastRenderedPageBreak/>
        <w:t>2</w:t>
      </w:r>
      <w:r>
        <w:rPr>
          <w:rFonts w:ascii="仿宋_GB2312" w:eastAsia="仿宋_GB2312" w:hAnsi="宋体" w:hint="eastAsia"/>
          <w:sz w:val="28"/>
          <w:szCs w:val="28"/>
        </w:rPr>
        <w:t>．</w:t>
      </w:r>
      <w:r w:rsidRPr="00BE3E6A">
        <w:rPr>
          <w:rFonts w:ascii="仿宋_GB2312" w:eastAsia="仿宋_GB2312" w:hAnsi="宋体" w:hint="eastAsia"/>
          <w:sz w:val="28"/>
          <w:szCs w:val="28"/>
        </w:rPr>
        <w:t>负责项目初审及立项资格的确定；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．</w:t>
      </w:r>
      <w:r w:rsidRPr="00BE3E6A">
        <w:rPr>
          <w:rFonts w:ascii="仿宋_GB2312" w:eastAsia="仿宋_GB2312" w:hAnsi="宋体" w:hint="eastAsia"/>
          <w:sz w:val="28"/>
          <w:szCs w:val="28"/>
        </w:rPr>
        <w:t>负责组委会的日常工作。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第七条　大赛设立评审委员会，由组委会邀请相关领域的专家学者组成，有权在本章程和评审规则所规定的原则下，独立开展评审工作。评审委员会设主任1名，副主任和委员若干名。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第八条　评审委员会的职责：</w:t>
      </w:r>
    </w:p>
    <w:p w:rsidR="00711B31" w:rsidRPr="00BE3E6A" w:rsidRDefault="00711B31" w:rsidP="00711B3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ahoma" w:cs="Tahoma"/>
          <w:sz w:val="28"/>
          <w:szCs w:val="28"/>
        </w:rPr>
      </w:pPr>
      <w:r w:rsidRPr="00BE3E6A">
        <w:rPr>
          <w:rFonts w:ascii="仿宋_GB2312" w:eastAsia="仿宋_GB2312" w:hAnsi="Tahoma" w:cs="Tahoma" w:hint="eastAsia"/>
          <w:sz w:val="28"/>
          <w:szCs w:val="28"/>
        </w:rPr>
        <w:t>1．在本章程和评审规则基础上制定评审实施细则；</w:t>
      </w:r>
    </w:p>
    <w:p w:rsidR="00711B31" w:rsidRPr="00BE3E6A" w:rsidRDefault="00711B31" w:rsidP="00711B3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ahoma" w:cs="Tahoma"/>
          <w:sz w:val="28"/>
          <w:szCs w:val="28"/>
        </w:rPr>
      </w:pPr>
      <w:r w:rsidRPr="00BE3E6A">
        <w:rPr>
          <w:rFonts w:ascii="仿宋_GB2312" w:eastAsia="仿宋_GB2312" w:hAnsi="Tahoma" w:cs="Tahoma" w:hint="eastAsia"/>
          <w:sz w:val="28"/>
          <w:szCs w:val="28"/>
        </w:rPr>
        <w:t>2．审看参赛项目</w:t>
      </w:r>
      <w:r w:rsidRPr="00BE3E6A">
        <w:rPr>
          <w:rFonts w:ascii="仿宋_GB2312" w:eastAsia="仿宋_GB2312" w:hint="eastAsia"/>
          <w:sz w:val="28"/>
          <w:szCs w:val="28"/>
        </w:rPr>
        <w:t>材料及相关演示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，对作者进行问辩；</w:t>
      </w:r>
    </w:p>
    <w:p w:rsidR="00711B31" w:rsidRPr="00BE3E6A" w:rsidRDefault="00711B31" w:rsidP="00711B3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ahoma" w:cs="Tahoma"/>
          <w:sz w:val="28"/>
          <w:szCs w:val="28"/>
        </w:rPr>
      </w:pPr>
      <w:r w:rsidRPr="00BE3E6A">
        <w:rPr>
          <w:rFonts w:ascii="仿宋_GB2312" w:eastAsia="仿宋_GB2312" w:hAnsi="Tahoma" w:cs="Tahoma" w:hint="eastAsia"/>
          <w:sz w:val="28"/>
          <w:szCs w:val="28"/>
        </w:rPr>
        <w:t>3．确定参赛项目获奖等次；</w:t>
      </w:r>
    </w:p>
    <w:p w:rsidR="00711B31" w:rsidRPr="00BE3E6A" w:rsidRDefault="00711B31" w:rsidP="00711B31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Tahoma" w:cs="Tahoma"/>
          <w:sz w:val="28"/>
          <w:szCs w:val="28"/>
        </w:rPr>
      </w:pPr>
      <w:r w:rsidRPr="00BE3E6A">
        <w:rPr>
          <w:rFonts w:ascii="仿宋_GB2312" w:eastAsia="仿宋_GB2312" w:hAnsi="Tahoma" w:cs="Tahoma" w:hint="eastAsia"/>
          <w:sz w:val="28"/>
          <w:szCs w:val="28"/>
        </w:rPr>
        <w:t xml:space="preserve">4．接受对参赛项目资格的质疑投诉并进行判定。 </w:t>
      </w:r>
    </w:p>
    <w:p w:rsidR="00711B31" w:rsidRPr="00BE3E6A" w:rsidRDefault="00711B31" w:rsidP="00711B31">
      <w:pPr>
        <w:spacing w:line="500" w:lineRule="exact"/>
        <w:jc w:val="center"/>
        <w:rPr>
          <w:rFonts w:ascii="黑体" w:eastAsia="黑体" w:hAnsi="宋体"/>
          <w:b/>
        </w:rPr>
      </w:pPr>
    </w:p>
    <w:p w:rsidR="00711B31" w:rsidRPr="00BE3E6A" w:rsidRDefault="00711B31" w:rsidP="00711B31">
      <w:pPr>
        <w:spacing w:line="500" w:lineRule="exact"/>
        <w:jc w:val="center"/>
        <w:rPr>
          <w:rFonts w:ascii="黑体" w:eastAsia="黑体" w:hAnsi="宋体"/>
        </w:rPr>
      </w:pPr>
      <w:r w:rsidRPr="00BE3E6A">
        <w:rPr>
          <w:rFonts w:ascii="黑体" w:eastAsia="黑体" w:hAnsi="宋体" w:hint="eastAsia"/>
          <w:b/>
        </w:rPr>
        <w:t>第三章  参赛资</w:t>
      </w:r>
      <w:r w:rsidRPr="00BE3E6A">
        <w:rPr>
          <w:rFonts w:ascii="黑体" w:eastAsia="黑体" w:hAnsi="宋体" w:hint="eastAsia"/>
          <w:b/>
          <w:szCs w:val="28"/>
        </w:rPr>
        <w:t>格与</w:t>
      </w:r>
      <w:r w:rsidRPr="00BE3E6A">
        <w:rPr>
          <w:rFonts w:ascii="黑体" w:eastAsia="黑体" w:hint="eastAsia"/>
          <w:b/>
          <w:bCs/>
          <w:szCs w:val="28"/>
        </w:rPr>
        <w:t>项目要求</w:t>
      </w:r>
    </w:p>
    <w:p w:rsidR="00711B31" w:rsidRPr="00BE3E6A" w:rsidRDefault="00711B31" w:rsidP="00711B31">
      <w:pPr>
        <w:pStyle w:val="a4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 xml:space="preserve">第九条　</w:t>
      </w:r>
      <w:r w:rsidRPr="00BE3E6A">
        <w:rPr>
          <w:rFonts w:ascii="仿宋_GB2312" w:eastAsia="仿宋_GB2312" w:hint="eastAsia"/>
          <w:sz w:val="28"/>
          <w:szCs w:val="28"/>
        </w:rPr>
        <w:t>上海市</w:t>
      </w:r>
      <w:r w:rsidRPr="00BE3E6A">
        <w:rPr>
          <w:rFonts w:ascii="仿宋_GB2312" w:eastAsia="仿宋_GB2312"/>
          <w:sz w:val="28"/>
          <w:szCs w:val="28"/>
        </w:rPr>
        <w:t>大专院校（含民办高校）在校学生，包括大专生、本科生、硕士生</w:t>
      </w:r>
      <w:r w:rsidRPr="00BE3E6A">
        <w:rPr>
          <w:rFonts w:ascii="仿宋_GB2312" w:eastAsia="仿宋_GB2312" w:hint="eastAsia"/>
          <w:sz w:val="28"/>
          <w:szCs w:val="28"/>
        </w:rPr>
        <w:t>和</w:t>
      </w:r>
      <w:r w:rsidRPr="00BE3E6A">
        <w:rPr>
          <w:rFonts w:ascii="仿宋_GB2312" w:eastAsia="仿宋_GB2312"/>
          <w:sz w:val="28"/>
          <w:szCs w:val="28"/>
        </w:rPr>
        <w:t>博士生</w:t>
      </w:r>
      <w:r w:rsidRPr="00BE3E6A">
        <w:rPr>
          <w:rFonts w:ascii="仿宋_GB2312" w:eastAsia="仿宋_GB2312" w:hint="eastAsia"/>
          <w:sz w:val="28"/>
          <w:szCs w:val="28"/>
        </w:rPr>
        <w:t>都可参赛。</w:t>
      </w:r>
    </w:p>
    <w:p w:rsidR="00711B31" w:rsidRPr="00BE3E6A" w:rsidRDefault="00711B31" w:rsidP="00711B31">
      <w:pPr>
        <w:pStyle w:val="a4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 xml:space="preserve">第十条  </w:t>
      </w:r>
      <w:r w:rsidRPr="00BE3E6A">
        <w:rPr>
          <w:rFonts w:ascii="仿宋_GB2312" w:eastAsia="仿宋_GB2312" w:hint="eastAsia"/>
          <w:sz w:val="28"/>
          <w:szCs w:val="28"/>
        </w:rPr>
        <w:t>参赛项目分为议题研究、项目方案和实践总结三大类：</w:t>
      </w:r>
    </w:p>
    <w:p w:rsidR="00711B31" w:rsidRPr="00BE3E6A" w:rsidRDefault="00711B31" w:rsidP="00711B31">
      <w:pPr>
        <w:pStyle w:val="a4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1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．</w:t>
      </w:r>
      <w:r w:rsidRPr="00BE3E6A">
        <w:rPr>
          <w:rFonts w:ascii="仿宋_GB2312" w:eastAsia="仿宋_GB2312" w:hint="eastAsia"/>
          <w:sz w:val="28"/>
          <w:szCs w:val="28"/>
        </w:rPr>
        <w:t>议题研究类。以界定问题为主，针对科技、卫生、文化等方面内容，进行调查研究，形成有价值的调研报告；</w:t>
      </w:r>
    </w:p>
    <w:p w:rsidR="00711B31" w:rsidRPr="00BE3E6A" w:rsidRDefault="00711B31" w:rsidP="00711B31">
      <w:pPr>
        <w:pStyle w:val="a4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2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．</w:t>
      </w:r>
      <w:r w:rsidRPr="00BE3E6A">
        <w:rPr>
          <w:rFonts w:ascii="仿宋_GB2312" w:eastAsia="仿宋_GB2312" w:hint="eastAsia"/>
          <w:sz w:val="28"/>
          <w:szCs w:val="28"/>
        </w:rPr>
        <w:t>项目方案类。以提出问题为主，策划操作性高、具有社会效应的工作计划；</w:t>
      </w:r>
    </w:p>
    <w:p w:rsidR="00711B31" w:rsidRPr="00BE3E6A" w:rsidRDefault="00711B31" w:rsidP="00711B31">
      <w:pPr>
        <w:pStyle w:val="a4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3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．</w:t>
      </w:r>
      <w:r w:rsidRPr="00BE3E6A">
        <w:rPr>
          <w:rFonts w:ascii="仿宋_GB2312" w:eastAsia="仿宋_GB2312" w:hint="eastAsia"/>
          <w:sz w:val="28"/>
          <w:szCs w:val="28"/>
        </w:rPr>
        <w:t>实践总结类。在界定问题、提出问题的基础上付诸实施，形成具有科学性和推广性的工作总结。</w:t>
      </w:r>
    </w:p>
    <w:p w:rsidR="00711B31" w:rsidRPr="00BE3E6A" w:rsidRDefault="00711B31" w:rsidP="00711B31">
      <w:pPr>
        <w:pStyle w:val="a4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 xml:space="preserve">第十一条　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参赛形式：以团队形式</w:t>
      </w:r>
      <w:r w:rsidRPr="00BE3E6A">
        <w:rPr>
          <w:rFonts w:ascii="仿宋_GB2312" w:eastAsia="仿宋_GB2312" w:hint="eastAsia"/>
          <w:sz w:val="28"/>
          <w:szCs w:val="28"/>
        </w:rPr>
        <w:t>参赛，需由3名以上学生组成，并配备</w:t>
      </w:r>
      <w:r w:rsidRPr="00BE3E6A">
        <w:rPr>
          <w:rFonts w:ascii="仿宋_GB2312" w:eastAsia="仿宋_GB2312"/>
          <w:sz w:val="28"/>
          <w:szCs w:val="28"/>
        </w:rPr>
        <w:t>1名</w:t>
      </w:r>
      <w:r w:rsidRPr="00BE3E6A">
        <w:rPr>
          <w:rFonts w:ascii="仿宋_GB2312" w:eastAsia="仿宋_GB2312" w:hint="eastAsia"/>
          <w:sz w:val="28"/>
          <w:szCs w:val="28"/>
        </w:rPr>
        <w:t>指导老师。</w:t>
      </w:r>
    </w:p>
    <w:p w:rsidR="00711B31" w:rsidRPr="00BE3E6A" w:rsidRDefault="00711B31" w:rsidP="00711B31">
      <w:pPr>
        <w:pStyle w:val="a4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int="eastAsia"/>
          <w:sz w:val="28"/>
          <w:szCs w:val="28"/>
        </w:rPr>
        <w:t>对于跨专业、跨年级、跨学校</w:t>
      </w:r>
      <w:r w:rsidRPr="00B927A4">
        <w:rPr>
          <w:rFonts w:ascii="仿宋_GB2312" w:eastAsia="仿宋_GB2312" w:hint="eastAsia"/>
          <w:sz w:val="28"/>
          <w:szCs w:val="28"/>
        </w:rPr>
        <w:t>和跨地区组队参赛的项</w:t>
      </w:r>
      <w:r w:rsidRPr="00BE3E6A">
        <w:rPr>
          <w:rFonts w:ascii="仿宋_GB2312" w:eastAsia="仿宋_GB2312" w:hint="eastAsia"/>
          <w:sz w:val="28"/>
          <w:szCs w:val="28"/>
        </w:rPr>
        <w:t>目，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各成员须事先协商明确项目的申报单位。</w:t>
      </w:r>
    </w:p>
    <w:p w:rsidR="00711B31" w:rsidRPr="00BE3E6A" w:rsidRDefault="00711B31" w:rsidP="00711B31">
      <w:pPr>
        <w:pStyle w:val="a4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>第十二条</w:t>
      </w:r>
      <w:r w:rsidRPr="00BE3E6A">
        <w:rPr>
          <w:rFonts w:ascii="仿宋_GB2312" w:eastAsia="仿宋_GB2312" w:hint="eastAsia"/>
          <w:sz w:val="28"/>
          <w:szCs w:val="28"/>
        </w:rPr>
        <w:t xml:space="preserve">  出现</w:t>
      </w:r>
      <w:r w:rsidRPr="00BE3E6A">
        <w:rPr>
          <w:rFonts w:ascii="仿宋_GB2312" w:eastAsia="仿宋_GB2312"/>
          <w:sz w:val="28"/>
          <w:szCs w:val="28"/>
        </w:rPr>
        <w:t>以下情况</w:t>
      </w:r>
      <w:r w:rsidRPr="00BE3E6A">
        <w:rPr>
          <w:rFonts w:ascii="仿宋_GB2312" w:eastAsia="仿宋_GB2312" w:hint="eastAsia"/>
          <w:sz w:val="28"/>
          <w:szCs w:val="28"/>
        </w:rPr>
        <w:t>，</w:t>
      </w:r>
      <w:r w:rsidRPr="00BE3E6A">
        <w:rPr>
          <w:rFonts w:ascii="仿宋_GB2312" w:eastAsia="仿宋_GB2312"/>
          <w:sz w:val="28"/>
          <w:szCs w:val="28"/>
        </w:rPr>
        <w:t>自动免除参赛资格</w:t>
      </w:r>
      <w:r w:rsidRPr="00BE3E6A">
        <w:rPr>
          <w:rFonts w:ascii="仿宋_GB2312" w:eastAsia="仿宋_GB2312" w:hint="eastAsia"/>
          <w:sz w:val="28"/>
          <w:szCs w:val="28"/>
        </w:rPr>
        <w:t>：</w:t>
      </w:r>
      <w:r w:rsidRPr="00BE3E6A">
        <w:rPr>
          <w:rFonts w:ascii="仿宋_GB2312" w:eastAsia="仿宋_GB2312"/>
          <w:sz w:val="28"/>
          <w:szCs w:val="28"/>
        </w:rPr>
        <w:t>违背法律</w:t>
      </w:r>
      <w:r w:rsidRPr="00BE3E6A">
        <w:rPr>
          <w:rFonts w:ascii="仿宋_GB2312" w:eastAsia="仿宋_GB2312" w:hint="eastAsia"/>
          <w:sz w:val="28"/>
          <w:szCs w:val="28"/>
        </w:rPr>
        <w:t>和</w:t>
      </w:r>
      <w:r w:rsidRPr="00BE3E6A">
        <w:rPr>
          <w:rFonts w:ascii="仿宋_GB2312" w:eastAsia="仿宋_GB2312"/>
          <w:sz w:val="28"/>
          <w:szCs w:val="28"/>
        </w:rPr>
        <w:t>法规；内容不健康；涉嫌</w:t>
      </w:r>
      <w:r w:rsidRPr="00BE3E6A">
        <w:rPr>
          <w:rFonts w:ascii="仿宋_GB2312" w:eastAsia="仿宋_GB2312" w:hint="eastAsia"/>
          <w:sz w:val="28"/>
          <w:szCs w:val="28"/>
        </w:rPr>
        <w:t>舞</w:t>
      </w:r>
      <w:r w:rsidRPr="00BE3E6A">
        <w:rPr>
          <w:rFonts w:ascii="仿宋_GB2312" w:eastAsia="仿宋_GB2312"/>
          <w:sz w:val="28"/>
          <w:szCs w:val="28"/>
        </w:rPr>
        <w:t>弊，侵犯他人知识产权；</w:t>
      </w:r>
      <w:r w:rsidRPr="00BE3E6A">
        <w:rPr>
          <w:rFonts w:ascii="仿宋_GB2312" w:eastAsia="仿宋_GB2312" w:hint="eastAsia"/>
          <w:sz w:val="28"/>
          <w:szCs w:val="28"/>
        </w:rPr>
        <w:t>内容不属实，弄虚作假；与公益理念相违背；组委会认为的其他不当行为。</w:t>
      </w:r>
    </w:p>
    <w:p w:rsidR="00711B31" w:rsidRPr="00BE3E6A" w:rsidRDefault="00711B31" w:rsidP="00711B31">
      <w:pPr>
        <w:pStyle w:val="3"/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711B31" w:rsidRPr="00BE3E6A" w:rsidRDefault="00711B31" w:rsidP="00711B31">
      <w:pPr>
        <w:spacing w:line="500" w:lineRule="exact"/>
        <w:jc w:val="center"/>
        <w:rPr>
          <w:rFonts w:ascii="黑体" w:eastAsia="黑体" w:hAnsi="宋体"/>
          <w:b/>
        </w:rPr>
      </w:pPr>
      <w:r w:rsidRPr="00BE3E6A">
        <w:rPr>
          <w:rFonts w:ascii="黑体" w:eastAsia="黑体" w:hAnsi="宋体" w:hint="eastAsia"/>
          <w:b/>
        </w:rPr>
        <w:t>第四章  评审规则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第十三条 评审程序：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1．各校组委</w:t>
      </w:r>
      <w:r w:rsidRPr="00BE3E6A">
        <w:rPr>
          <w:rFonts w:ascii="仿宋_GB2312" w:eastAsia="仿宋_GB2312" w:hAnsi="仿宋_GB2312" w:cs="仿宋_GB2312" w:hint="eastAsia"/>
          <w:szCs w:val="28"/>
        </w:rPr>
        <w:t>会</w:t>
      </w:r>
      <w:r w:rsidRPr="00BE3E6A">
        <w:rPr>
          <w:rFonts w:ascii="仿宋_GB2312" w:eastAsia="仿宋_GB2312" w:hint="eastAsia"/>
          <w:szCs w:val="28"/>
        </w:rPr>
        <w:t>对报送项目进行资格审查；各校评委会对报送项目进行认真初评；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2．组委会秘书处对各高校选送的项目进行资格审查，</w:t>
      </w:r>
      <w:r w:rsidRPr="00BE3E6A">
        <w:rPr>
          <w:rFonts w:ascii="仿宋_GB2312" w:eastAsia="仿宋_GB2312" w:hAnsi="宋体" w:hint="eastAsia"/>
          <w:szCs w:val="28"/>
        </w:rPr>
        <w:t>确定立项资格的，</w:t>
      </w:r>
      <w:r w:rsidRPr="00BE3E6A">
        <w:rPr>
          <w:rFonts w:ascii="仿宋_GB2312" w:eastAsia="仿宋_GB2312" w:hint="eastAsia"/>
          <w:szCs w:val="28"/>
        </w:rPr>
        <w:t>不合格的作品取消参赛资格；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3．评委会应于评审开始时在主任主持下召开评委会全体会议，听取组委会对竞赛有关情况的通报。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Ansi="宋体" w:hint="eastAsia"/>
          <w:szCs w:val="28"/>
        </w:rPr>
        <w:t>第十四条</w:t>
      </w:r>
      <w:r w:rsidRPr="00BE3E6A">
        <w:rPr>
          <w:rFonts w:ascii="仿宋_GB2312" w:eastAsia="仿宋_GB2312" w:hint="eastAsia"/>
          <w:szCs w:val="28"/>
        </w:rPr>
        <w:t xml:space="preserve">  评审过程中综合考虑项目的科学性、创新性、可行性、影响度、现实意义等方面因素。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科学性：项目实施过程中运用科学的方法，结论真实有效，形成较为科学的研究成果或结题报告。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创新性：选题具有前瞻性，能够创造性的开展工作，体现专业特色，成效显著。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可行性：成果充分考虑时间、人力、资金等因素，具备现实转化前景，项目具有持续性，能够在更大的范围进行推广。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影响度：团队注重宣传报道，项目产生积极社会效应，引起广泛关注。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现实意义：选题紧密结合经济社会发展热点难点问题，切合城市运行管理真实需求，成果具有广泛应用价值和现实推广性。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int="eastAsia"/>
          <w:szCs w:val="28"/>
        </w:rPr>
        <w:t>其他因素：</w:t>
      </w:r>
      <w:r w:rsidRPr="00BE3E6A">
        <w:rPr>
          <w:rFonts w:ascii="仿宋_GB2312" w:eastAsia="仿宋_GB2312" w:hAnsi="宋体" w:cs="宋体" w:hint="eastAsia"/>
          <w:kern w:val="0"/>
          <w:szCs w:val="28"/>
        </w:rPr>
        <w:t>答辩展示、团队合作、</w:t>
      </w:r>
      <w:r w:rsidRPr="00BE3E6A">
        <w:rPr>
          <w:rFonts w:ascii="仿宋_GB2312" w:eastAsia="仿宋_GB2312" w:hint="eastAsia"/>
          <w:szCs w:val="28"/>
        </w:rPr>
        <w:t>新媒体使用等。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 w:hAnsi="宋体"/>
          <w:szCs w:val="28"/>
        </w:rPr>
      </w:pPr>
      <w:r w:rsidRPr="00BE3E6A">
        <w:rPr>
          <w:rFonts w:ascii="仿宋_GB2312" w:eastAsia="仿宋_GB2312" w:hint="eastAsia"/>
          <w:szCs w:val="28"/>
        </w:rPr>
        <w:t xml:space="preserve">第十五条  </w:t>
      </w:r>
      <w:r w:rsidRPr="00BE3E6A">
        <w:rPr>
          <w:rFonts w:ascii="仿宋_GB2312" w:eastAsia="仿宋_GB2312" w:hAnsi="宋体" w:hint="eastAsia"/>
          <w:szCs w:val="28"/>
        </w:rPr>
        <w:t>评委会</w:t>
      </w:r>
      <w:r w:rsidRPr="00BE3E6A">
        <w:rPr>
          <w:rFonts w:ascii="仿宋_GB2312" w:eastAsia="仿宋_GB2312" w:hAnsi="Tahoma" w:cs="Tahoma" w:hint="eastAsia"/>
          <w:szCs w:val="28"/>
        </w:rPr>
        <w:t>在本章程和评审规则基础上制定评审实施细则</w:t>
      </w:r>
      <w:r w:rsidRPr="00BE3E6A">
        <w:rPr>
          <w:rFonts w:ascii="仿宋_GB2312" w:eastAsia="仿宋_GB2312" w:hAnsi="宋体" w:hint="eastAsia"/>
          <w:szCs w:val="28"/>
        </w:rPr>
        <w:t>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</w:p>
    <w:p w:rsidR="00711B31" w:rsidRPr="00BE3E6A" w:rsidRDefault="00711B31" w:rsidP="00711B31">
      <w:pPr>
        <w:spacing w:line="500" w:lineRule="exact"/>
        <w:jc w:val="center"/>
        <w:rPr>
          <w:rFonts w:ascii="黑体" w:eastAsia="黑体" w:hAnsi="宋体"/>
          <w:b/>
        </w:rPr>
      </w:pPr>
      <w:r w:rsidRPr="00BE3E6A">
        <w:rPr>
          <w:rFonts w:ascii="黑体" w:eastAsia="黑体" w:hAnsi="宋体" w:hint="eastAsia"/>
          <w:b/>
        </w:rPr>
        <w:t xml:space="preserve">第五章  奖  </w:t>
      </w:r>
      <w:proofErr w:type="gramStart"/>
      <w:r w:rsidRPr="00BE3E6A">
        <w:rPr>
          <w:rFonts w:ascii="黑体" w:eastAsia="黑体" w:hAnsi="宋体" w:hint="eastAsia"/>
          <w:b/>
        </w:rPr>
        <w:t>励</w:t>
      </w:r>
      <w:proofErr w:type="gramEnd"/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E6A">
        <w:rPr>
          <w:rFonts w:ascii="仿宋_GB2312" w:eastAsia="仿宋_GB2312" w:hAnsi="宋体" w:hint="eastAsia"/>
          <w:sz w:val="28"/>
          <w:szCs w:val="28"/>
        </w:rPr>
        <w:t xml:space="preserve">第十六条  </w:t>
      </w:r>
      <w:r w:rsidRPr="00BE3E6A">
        <w:rPr>
          <w:rFonts w:ascii="仿宋_GB2312" w:eastAsia="仿宋_GB2312" w:hint="eastAsia"/>
          <w:sz w:val="28"/>
          <w:szCs w:val="28"/>
        </w:rPr>
        <w:t>各高校组织校内选拔赛，推荐优秀项目参加市级比赛。</w:t>
      </w:r>
      <w:r w:rsidRPr="00BE3E6A">
        <w:rPr>
          <w:rFonts w:ascii="仿宋_GB2312" w:eastAsia="仿宋_GB2312" w:hAnsi="Tahoma" w:cs="Tahoma" w:hint="eastAsia"/>
          <w:sz w:val="28"/>
          <w:szCs w:val="28"/>
        </w:rPr>
        <w:t>评委会对立项项目进行复审，评出总数的30%左右进入决赛。决赛设特等奖、一等奖、二等奖、三等奖和优秀奖，各奖项分别约占进入决赛作品总数的5%、10%、15%、30%和40%</w:t>
      </w:r>
      <w:r w:rsidRPr="00BE3E6A">
        <w:rPr>
          <w:rFonts w:ascii="仿宋_GB2312" w:eastAsia="仿宋_GB2312" w:hint="eastAsia"/>
          <w:sz w:val="28"/>
          <w:szCs w:val="28"/>
        </w:rPr>
        <w:t>。</w:t>
      </w:r>
    </w:p>
    <w:p w:rsidR="00711B31" w:rsidRPr="00BE3E6A" w:rsidRDefault="00711B31" w:rsidP="00711B31">
      <w:pPr>
        <w:widowControl/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BE3E6A">
        <w:rPr>
          <w:rFonts w:ascii="仿宋_GB2312" w:eastAsia="仿宋_GB2312" w:hAnsi="仿宋_GB2312" w:cs="仿宋_GB2312" w:hint="eastAsia"/>
          <w:szCs w:val="28"/>
        </w:rPr>
        <w:lastRenderedPageBreak/>
        <w:t>第十</w:t>
      </w:r>
      <w:r w:rsidRPr="00BE3E6A">
        <w:rPr>
          <w:rFonts w:ascii="仿宋_GB2312" w:eastAsia="仿宋_GB2312" w:hint="eastAsia"/>
          <w:szCs w:val="28"/>
        </w:rPr>
        <w:t>七条  获奖的作品，确认资格有效的，由组委会向团队颁发证书</w:t>
      </w:r>
      <w:r w:rsidRPr="00BE3E6A">
        <w:rPr>
          <w:rFonts w:ascii="仿宋_GB2312" w:eastAsia="仿宋_GB2312" w:hAnsi="宋体" w:hint="eastAsia"/>
          <w:szCs w:val="28"/>
        </w:rPr>
        <w:t>和纪念奖杯或奖牌</w:t>
      </w:r>
      <w:r w:rsidRPr="00BE3E6A">
        <w:rPr>
          <w:rFonts w:ascii="仿宋_GB2312" w:eastAsia="仿宋_GB2312" w:hAnsi="Tahoma" w:cs="Tahoma" w:hint="eastAsia"/>
          <w:szCs w:val="28"/>
        </w:rPr>
        <w:t>，</w:t>
      </w:r>
      <w:r w:rsidRPr="00BE3E6A">
        <w:rPr>
          <w:rFonts w:ascii="仿宋_GB2312" w:eastAsia="仿宋_GB2312" w:hint="eastAsia"/>
          <w:szCs w:val="28"/>
        </w:rPr>
        <w:t>并视情况给予相应项目奖金。</w:t>
      </w:r>
    </w:p>
    <w:p w:rsidR="00711B31" w:rsidRPr="00BE3E6A" w:rsidRDefault="00711B31" w:rsidP="00711B31">
      <w:pPr>
        <w:spacing w:line="500" w:lineRule="exact"/>
        <w:ind w:left="1120" w:hanging="1120"/>
        <w:jc w:val="center"/>
        <w:rPr>
          <w:rFonts w:ascii="黑体" w:eastAsia="仿宋_GB2312" w:hAnsi="宋体"/>
          <w:b/>
          <w:bCs/>
          <w:szCs w:val="28"/>
        </w:rPr>
      </w:pPr>
    </w:p>
    <w:p w:rsidR="00711B31" w:rsidRPr="00BE3E6A" w:rsidRDefault="00711B31" w:rsidP="00711B31">
      <w:pPr>
        <w:spacing w:line="500" w:lineRule="exact"/>
        <w:ind w:left="1120" w:hanging="1120"/>
        <w:jc w:val="center"/>
        <w:rPr>
          <w:rFonts w:ascii="黑体" w:eastAsia="黑体" w:hAnsi="宋体"/>
          <w:b/>
          <w:bCs/>
        </w:rPr>
      </w:pPr>
      <w:r w:rsidRPr="00BE3E6A">
        <w:rPr>
          <w:rFonts w:ascii="黑体" w:eastAsia="黑体" w:hAnsi="宋体" w:hint="eastAsia"/>
          <w:b/>
          <w:bCs/>
        </w:rPr>
        <w:t>第六章</w:t>
      </w:r>
      <w:r>
        <w:rPr>
          <w:rFonts w:ascii="黑体" w:eastAsia="黑体" w:hAnsi="宋体" w:hint="eastAsia"/>
          <w:b/>
          <w:bCs/>
        </w:rPr>
        <w:t xml:space="preserve">  </w:t>
      </w:r>
      <w:r w:rsidRPr="00BE3E6A">
        <w:rPr>
          <w:rFonts w:ascii="黑体" w:eastAsia="黑体" w:hAnsi="宋体" w:hint="eastAsia"/>
          <w:b/>
          <w:bCs/>
        </w:rPr>
        <w:t>经  费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eastAsia="仿宋_GB2312" w:hAnsi="宋体"/>
          <w:sz w:val="28"/>
          <w:szCs w:val="28"/>
        </w:rPr>
      </w:pPr>
      <w:r w:rsidRPr="00BE3E6A">
        <w:rPr>
          <w:rFonts w:eastAsia="仿宋_GB2312" w:hAnsi="宋体" w:hint="eastAsia"/>
          <w:sz w:val="28"/>
          <w:szCs w:val="28"/>
        </w:rPr>
        <w:t>第十八条</w:t>
      </w:r>
      <w:r w:rsidRPr="00BE3E6A">
        <w:rPr>
          <w:rFonts w:eastAsia="仿宋_GB2312" w:hAnsi="宋体" w:hint="eastAsia"/>
          <w:sz w:val="28"/>
          <w:szCs w:val="28"/>
        </w:rPr>
        <w:t xml:space="preserve">  </w:t>
      </w:r>
      <w:r w:rsidRPr="00BE3E6A">
        <w:rPr>
          <w:rFonts w:ascii="仿宋_GB2312" w:eastAsia="仿宋_GB2312" w:hAnsi="宋体" w:hint="eastAsia"/>
          <w:sz w:val="28"/>
          <w:szCs w:val="28"/>
        </w:rPr>
        <w:t>“知行杯”上海市大学生社会实践大赛</w:t>
      </w:r>
      <w:r w:rsidRPr="00BE3E6A">
        <w:rPr>
          <w:rFonts w:eastAsia="仿宋_GB2312" w:hAnsi="宋体" w:hint="eastAsia"/>
          <w:sz w:val="28"/>
          <w:szCs w:val="28"/>
        </w:rPr>
        <w:t>的各项经费由组委会负责筹集。</w:t>
      </w:r>
    </w:p>
    <w:p w:rsidR="00711B31" w:rsidRPr="00BE3E6A" w:rsidRDefault="00711B31" w:rsidP="00711B31">
      <w:pPr>
        <w:spacing w:line="500" w:lineRule="exact"/>
        <w:ind w:left="1120" w:hanging="1120"/>
        <w:jc w:val="center"/>
        <w:rPr>
          <w:rFonts w:ascii="黑体" w:eastAsia="黑体" w:hAnsi="宋体"/>
          <w:b/>
          <w:bCs/>
        </w:rPr>
      </w:pPr>
    </w:p>
    <w:p w:rsidR="00711B31" w:rsidRPr="00BE3E6A" w:rsidRDefault="00711B31" w:rsidP="00711B31">
      <w:pPr>
        <w:spacing w:line="500" w:lineRule="exact"/>
        <w:ind w:left="1120" w:hanging="1120"/>
        <w:jc w:val="center"/>
        <w:rPr>
          <w:rFonts w:ascii="黑体" w:eastAsia="黑体" w:hAnsi="宋体"/>
          <w:b/>
          <w:bCs/>
        </w:rPr>
      </w:pPr>
      <w:r w:rsidRPr="00BE3E6A">
        <w:rPr>
          <w:rFonts w:ascii="黑体" w:eastAsia="黑体" w:hAnsi="宋体" w:hint="eastAsia"/>
          <w:b/>
          <w:bCs/>
        </w:rPr>
        <w:t>第七章  附  则</w:t>
      </w:r>
    </w:p>
    <w:p w:rsidR="00711B31" w:rsidRPr="00BE3E6A" w:rsidRDefault="00711B31" w:rsidP="00711B31">
      <w:pPr>
        <w:pStyle w:val="3"/>
        <w:spacing w:line="500" w:lineRule="exact"/>
        <w:ind w:firstLineChars="200" w:firstLine="560"/>
        <w:rPr>
          <w:rFonts w:eastAsia="仿宋_GB2312" w:hAnsi="宋体"/>
          <w:sz w:val="28"/>
          <w:szCs w:val="28"/>
        </w:rPr>
      </w:pPr>
      <w:r w:rsidRPr="00BE3E6A">
        <w:rPr>
          <w:rFonts w:eastAsia="仿宋_GB2312" w:hAnsi="宋体" w:hint="eastAsia"/>
          <w:sz w:val="28"/>
          <w:szCs w:val="28"/>
        </w:rPr>
        <w:t>第十九条</w:t>
      </w:r>
      <w:r w:rsidRPr="00BE3E6A">
        <w:rPr>
          <w:rFonts w:eastAsia="仿宋_GB2312" w:hAnsi="宋体" w:hint="eastAsia"/>
          <w:sz w:val="28"/>
          <w:szCs w:val="28"/>
        </w:rPr>
        <w:t xml:space="preserve">  </w:t>
      </w:r>
      <w:r w:rsidRPr="00BE3E6A">
        <w:rPr>
          <w:rFonts w:ascii="仿宋_GB2312" w:eastAsia="仿宋_GB2312" w:hint="eastAsia"/>
          <w:sz w:val="28"/>
          <w:szCs w:val="28"/>
        </w:rPr>
        <w:t>本章程自组织委员会审议通过之日起生效，由大赛主办单位及组委会秘书处负责解释。</w:t>
      </w:r>
    </w:p>
    <w:p w:rsidR="00711B31" w:rsidRPr="00541186" w:rsidRDefault="00711B31" w:rsidP="00711B31">
      <w:pPr>
        <w:spacing w:line="440" w:lineRule="exact"/>
        <w:ind w:right="-22"/>
        <w:rPr>
          <w:rFonts w:ascii="黑体" w:eastAsia="黑体"/>
          <w:bCs/>
          <w:szCs w:val="28"/>
        </w:rPr>
      </w:pPr>
    </w:p>
    <w:p w:rsidR="00DB5FAB" w:rsidRPr="00711B31" w:rsidRDefault="00DB5FAB"/>
    <w:sectPr w:rsidR="00DB5FAB" w:rsidRPr="00711B31" w:rsidSect="004D6354">
      <w:pgSz w:w="11907" w:h="16840" w:code="9"/>
      <w:pgMar w:top="1304" w:right="1474" w:bottom="1304" w:left="1531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C1" w:rsidRDefault="00E20AC1" w:rsidP="00266B81">
      <w:r>
        <w:separator/>
      </w:r>
    </w:p>
  </w:endnote>
  <w:endnote w:type="continuationSeparator" w:id="0">
    <w:p w:rsidR="00E20AC1" w:rsidRDefault="00E20AC1" w:rsidP="00266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C1" w:rsidRDefault="00E20AC1" w:rsidP="00266B81">
      <w:r>
        <w:separator/>
      </w:r>
    </w:p>
  </w:footnote>
  <w:footnote w:type="continuationSeparator" w:id="0">
    <w:p w:rsidR="00E20AC1" w:rsidRDefault="00E20AC1" w:rsidP="00266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B31"/>
    <w:rsid w:val="001E3873"/>
    <w:rsid w:val="00266B81"/>
    <w:rsid w:val="00461823"/>
    <w:rsid w:val="00711B31"/>
    <w:rsid w:val="00DB5FAB"/>
    <w:rsid w:val="00E2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3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11B31"/>
    <w:rPr>
      <w:sz w:val="24"/>
    </w:rPr>
  </w:style>
  <w:style w:type="character" w:customStyle="1" w:styleId="Char">
    <w:name w:val="日期 Char"/>
    <w:basedOn w:val="a0"/>
    <w:link w:val="a3"/>
    <w:rsid w:val="00711B31"/>
    <w:rPr>
      <w:rFonts w:ascii="Times New Roman" w:eastAsia="宋体" w:hAnsi="Times New Roman" w:cs="Times New Roman"/>
      <w:sz w:val="24"/>
      <w:szCs w:val="20"/>
    </w:rPr>
  </w:style>
  <w:style w:type="paragraph" w:styleId="a4">
    <w:name w:val="Body Text Indent"/>
    <w:basedOn w:val="a"/>
    <w:link w:val="Char0"/>
    <w:rsid w:val="00711B31"/>
    <w:pPr>
      <w:spacing w:line="380" w:lineRule="exact"/>
      <w:ind w:right="386" w:firstLine="482"/>
    </w:pPr>
    <w:rPr>
      <w:sz w:val="24"/>
    </w:rPr>
  </w:style>
  <w:style w:type="character" w:customStyle="1" w:styleId="Char0">
    <w:name w:val="正文文本缩进 Char"/>
    <w:basedOn w:val="a0"/>
    <w:link w:val="a4"/>
    <w:rsid w:val="00711B31"/>
    <w:rPr>
      <w:rFonts w:ascii="Times New Roman" w:eastAsia="宋体" w:hAnsi="Times New Roman" w:cs="Times New Roman"/>
      <w:sz w:val="24"/>
      <w:szCs w:val="20"/>
    </w:rPr>
  </w:style>
  <w:style w:type="paragraph" w:styleId="3">
    <w:name w:val="Body Text Indent 3"/>
    <w:basedOn w:val="a"/>
    <w:link w:val="3Char"/>
    <w:rsid w:val="00711B31"/>
    <w:pPr>
      <w:spacing w:line="460" w:lineRule="exact"/>
      <w:ind w:firstLine="480"/>
    </w:pPr>
    <w:rPr>
      <w:rFonts w:ascii="宋体"/>
      <w:sz w:val="24"/>
    </w:rPr>
  </w:style>
  <w:style w:type="character" w:customStyle="1" w:styleId="3Char">
    <w:name w:val="正文文本缩进 3 Char"/>
    <w:basedOn w:val="a0"/>
    <w:link w:val="3"/>
    <w:rsid w:val="00711B31"/>
    <w:rPr>
      <w:rFonts w:ascii="宋体" w:eastAsia="宋体" w:hAnsi="Times New Roman" w:cs="Times New Roman"/>
      <w:sz w:val="24"/>
      <w:szCs w:val="20"/>
    </w:rPr>
  </w:style>
  <w:style w:type="paragraph" w:styleId="a5">
    <w:name w:val="Normal (Web)"/>
    <w:basedOn w:val="a"/>
    <w:rsid w:val="00711B3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Emphasis"/>
    <w:qFormat/>
    <w:rsid w:val="00711B31"/>
    <w:rPr>
      <w:i w:val="0"/>
      <w:iCs w:val="0"/>
      <w:color w:val="CC0000"/>
    </w:rPr>
  </w:style>
  <w:style w:type="paragraph" w:styleId="a7">
    <w:name w:val="header"/>
    <w:basedOn w:val="a"/>
    <w:link w:val="Char1"/>
    <w:uiPriority w:val="99"/>
    <w:semiHidden/>
    <w:unhideWhenUsed/>
    <w:rsid w:val="0026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66B8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266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266B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番茄花园</cp:lastModifiedBy>
  <cp:revision>2</cp:revision>
  <dcterms:created xsi:type="dcterms:W3CDTF">2014-05-22T08:01:00Z</dcterms:created>
  <dcterms:modified xsi:type="dcterms:W3CDTF">2014-05-22T08:01:00Z</dcterms:modified>
</cp:coreProperties>
</file>